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D4B" w:rsidRDefault="00A35A6C">
      <w:pPr>
        <w:spacing w:after="0" w:line="240" w:lineRule="auto"/>
        <w:ind w:left="851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:rsidR="00EA0D4B" w:rsidRDefault="00EA0D4B">
      <w:pPr>
        <w:spacing w:after="0" w:line="240" w:lineRule="auto"/>
        <w:rPr>
          <w:rFonts w:ascii="Times New Roman" w:hAnsi="Times New Roman"/>
          <w:b/>
        </w:rPr>
      </w:pPr>
    </w:p>
    <w:p w:rsidR="00EA0D4B" w:rsidRDefault="00A35A6C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:rsidR="00EA0D4B" w:rsidRDefault="00A35A6C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Osnovna škola prof</w:t>
      </w:r>
      <w:r>
        <w:rPr>
          <w:rFonts w:ascii="Times New Roman" w:hAnsi="Times New Roman"/>
          <w:b/>
          <w:sz w:val="24"/>
        </w:rPr>
        <w:t>. Filipa Lukasa</w:t>
      </w:r>
    </w:p>
    <w:p w:rsidR="00EA0D4B" w:rsidRDefault="00EA0D4B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A0D4B" w:rsidRDefault="00A35A6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112-02/25-01/12</w:t>
      </w:r>
    </w:p>
    <w:p w:rsidR="00EA0D4B" w:rsidRDefault="00A35A6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2181-311-01/1-25-1</w:t>
      </w:r>
    </w:p>
    <w:p w:rsidR="00EA0D4B" w:rsidRDefault="00A35A6C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noProof/>
          <w:sz w:val="24"/>
        </w:rPr>
        <w:t>Kaštel Stari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/>
          <w:sz w:val="24"/>
        </w:rPr>
        <w:t xml:space="preserve">16. listopada </w:t>
      </w:r>
      <w:r>
        <w:rPr>
          <w:rFonts w:ascii="Times New Roman" w:hAnsi="Times New Roman"/>
          <w:sz w:val="24"/>
        </w:rPr>
        <w:t>2025.</w:t>
      </w:r>
    </w:p>
    <w:p w:rsidR="00EA0D4B" w:rsidRDefault="00EA0D4B">
      <w:pPr>
        <w:spacing w:after="0" w:line="240" w:lineRule="auto"/>
        <w:rPr>
          <w:rFonts w:ascii="Times New Roman" w:hAnsi="Times New Roman"/>
          <w:i/>
        </w:rPr>
      </w:pPr>
    </w:p>
    <w:p w:rsidR="00EA0D4B" w:rsidRDefault="00A35A6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>Na temelju članka 107. Zakona o odgoju i obrazovanju u osnovnoj i srednjoj školi (</w:t>
      </w:r>
      <w:r>
        <w:rPr>
          <w:rFonts w:ascii="Times New Roman" w:hAnsi="Times New Roman"/>
        </w:rPr>
        <w:t>Narodne novine broj  87/08, 86/09, 92/10, 105/10, 90/11, 5/12, 16/12, 86/12, 126/12, 94/13, 152/14, 07/17, 68/18,98/19,64/20,151/22,155/23,156/23</w:t>
      </w:r>
      <w:r>
        <w:rPr>
          <w:rFonts w:ascii="Times New Roman" w:hAnsi="Times New Roman"/>
          <w:color w:val="000000"/>
          <w:shd w:val="clear" w:color="auto" w:fill="FFFFFF"/>
        </w:rPr>
        <w:t xml:space="preserve">), </w:t>
      </w:r>
      <w:r>
        <w:rPr>
          <w:rFonts w:ascii="Times New Roman" w:hAnsi="Times New Roman"/>
        </w:rPr>
        <w:t>Pravilnika o radu i Pravilnika o postupku zapošljavanja te procjeni i vrednovanju kandidata za zapošljavanje</w:t>
      </w:r>
      <w:r>
        <w:rPr>
          <w:rFonts w:ascii="Times New Roman" w:hAnsi="Times New Roman"/>
        </w:rPr>
        <w:t xml:space="preserve"> u Osnovnoj školi prof. Filipa Lukasa te Pravilnika o izmjenama Pravilnika o postupku zapošljavanja te procjeni i vrednovanju kandidata za zapošljavanje, ravnateljica </w:t>
      </w:r>
      <w:r>
        <w:rPr>
          <w:rFonts w:ascii="Times New Roman" w:hAnsi="Times New Roman"/>
          <w:color w:val="000000"/>
          <w:shd w:val="clear" w:color="auto" w:fill="FFFFFF"/>
        </w:rPr>
        <w:t xml:space="preserve">OŠ prof. Filipa Lukasa, </w:t>
      </w:r>
      <w:r>
        <w:rPr>
          <w:rFonts w:ascii="Times New Roman" w:hAnsi="Times New Roman"/>
        </w:rPr>
        <w:t>Kaštel Stari, raspisuje</w:t>
      </w:r>
    </w:p>
    <w:p w:rsidR="00EA0D4B" w:rsidRDefault="00A35A6C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NATJEČAJ</w:t>
      </w:r>
    </w:p>
    <w:p w:rsidR="00EA0D4B" w:rsidRDefault="00A35A6C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zasnivanje radnog odnosa na r</w:t>
      </w:r>
      <w:r>
        <w:rPr>
          <w:rFonts w:ascii="Times New Roman" w:hAnsi="Times New Roman"/>
        </w:rPr>
        <w:t>adnom mjestu</w:t>
      </w:r>
    </w:p>
    <w:p w:rsidR="00EA0D4B" w:rsidRDefault="00A35A6C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učitelja koji obavlja poslove UČITELJA/ICE INFORMATIKE</w:t>
      </w:r>
    </w:p>
    <w:p w:rsidR="00EA0D4B" w:rsidRDefault="00EA0D4B">
      <w:pPr>
        <w:spacing w:after="0" w:line="240" w:lineRule="auto"/>
        <w:rPr>
          <w:rFonts w:ascii="Times New Roman" w:hAnsi="Times New Roman"/>
        </w:rPr>
      </w:pPr>
    </w:p>
    <w:p w:rsidR="00EA0D4B" w:rsidRDefault="00A35A6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–1 izvršitelj/</w:t>
      </w:r>
      <w:proofErr w:type="spellStart"/>
      <w:r>
        <w:rPr>
          <w:rFonts w:ascii="Times New Roman" w:hAnsi="Times New Roman"/>
          <w:sz w:val="24"/>
        </w:rPr>
        <w:t>ica</w:t>
      </w:r>
      <w:proofErr w:type="spellEnd"/>
      <w:r>
        <w:rPr>
          <w:rFonts w:ascii="Times New Roman" w:hAnsi="Times New Roman"/>
          <w:sz w:val="24"/>
        </w:rPr>
        <w:t xml:space="preserve"> na određeno nepuno radno vrijeme, 3 sata tjedno, za rad u matičnoj školi.</w:t>
      </w:r>
    </w:p>
    <w:p w:rsidR="00EA0D4B" w:rsidRDefault="00EA0D4B">
      <w:pPr>
        <w:spacing w:after="0" w:line="240" w:lineRule="auto"/>
        <w:rPr>
          <w:rFonts w:ascii="Times New Roman" w:hAnsi="Times New Roman"/>
        </w:rPr>
      </w:pPr>
    </w:p>
    <w:p w:rsidR="00EA0D4B" w:rsidRDefault="00A35A6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UVJETI:  </w:t>
      </w:r>
      <w:r>
        <w:rPr>
          <w:rFonts w:ascii="Times New Roman" w:hAnsi="Times New Roman"/>
        </w:rPr>
        <w:t>Uz  opći uvjet za zasnivanje radnog odnosa prema Zakonu o radu (Narodne novine broj 9</w:t>
      </w:r>
      <w:r>
        <w:rPr>
          <w:rFonts w:ascii="Times New Roman" w:hAnsi="Times New Roman"/>
        </w:rPr>
        <w:t>3/14, 127/17, 98/19, 151/22 i 64/23)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osoba koja zasniva radni odnos u školskoj ustanovi mora ispunjavati i posebne uvjete za zasnivanje radnog odnosa.</w:t>
      </w:r>
    </w:p>
    <w:p w:rsidR="00EA0D4B" w:rsidRDefault="00A35A6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Posebni uvjeti za zasnivanje radnog odnosa u školskoj ustanovi za osobe koje sudjeluju u odgojno-obrazovnom radu s učenicima jesu poznavanje hrvatskog jezika i latiničnog pisma u mjeri koja omogućava izvođenje odgojno-obrazovnog rada, odgovarajuću vrstu i </w:t>
      </w:r>
      <w:r>
        <w:rPr>
          <w:rFonts w:ascii="Times New Roman" w:hAnsi="Times New Roman"/>
        </w:rPr>
        <w:t>razinu obrazovanja kojom su osobe stručno osposobljene za obavljanje odgojno-obrazovnog rada.</w:t>
      </w:r>
    </w:p>
    <w:p w:rsidR="00EA0D4B" w:rsidRDefault="00A35A6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Poslove učitelja predmetne nastave u osnovnoj školi može obavljati osoba koja je završila (članak 105. st. 6.  Zakona o odgoju i obrazovanju u osnovnoj i srednjoj</w:t>
      </w:r>
      <w:r>
        <w:rPr>
          <w:rFonts w:ascii="Times New Roman" w:hAnsi="Times New Roman"/>
          <w:b/>
        </w:rPr>
        <w:t xml:space="preserve"> školi (Narodne novine, broj 87/08., 86/09., 92/10., 105/10.-ispr., 90/11., 5/12., 16/12., 86/12., 126/12., 94/13., 152/14.,7/17., 68/18., 98/19.,64/20., 151/22. i 156/23.)):</w:t>
      </w:r>
    </w:p>
    <w:p w:rsidR="00EA0D4B" w:rsidRDefault="00A35A6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a)</w:t>
      </w:r>
      <w:r>
        <w:rPr>
          <w:rFonts w:ascii="Times New Roman" w:hAnsi="Times New Roman"/>
        </w:rPr>
        <w:t xml:space="preserve"> studij nastavničkog smjera odgovarajućeg nastavnog predmeta na razini sveučili</w:t>
      </w:r>
      <w:r>
        <w:rPr>
          <w:rFonts w:ascii="Times New Roman" w:hAnsi="Times New Roman"/>
        </w:rPr>
        <w:t>šnog diplomskog studija ili sveučilišnog integriranog prijediplomskog i diplomskog studija,</w:t>
      </w:r>
    </w:p>
    <w:p w:rsidR="00EA0D4B" w:rsidRDefault="00A35A6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b)</w:t>
      </w:r>
      <w:r>
        <w:rPr>
          <w:rFonts w:ascii="Times New Roman" w:hAnsi="Times New Roman"/>
        </w:rPr>
        <w:t xml:space="preserve"> 1. studij odgovarajuće vrste na razini sveučilišnog diplomskog studija ili sveučilišnog integriranog prijediplomskog i diplomskog studija ili stručni diplomski s</w:t>
      </w:r>
      <w:r>
        <w:rPr>
          <w:rFonts w:ascii="Times New Roman" w:hAnsi="Times New Roman"/>
        </w:rPr>
        <w:t xml:space="preserve">tudij odgovarajuće vrste te je stekla potrebno pedagoško-psihološko-didaktičko-metodičko obrazovanje s najmanje 55 ECTS-a (u daljnjem tekstu: pedagoške kompetencije), ako se na natječaj ne javi osoba iz točke </w:t>
      </w:r>
      <w:r>
        <w:rPr>
          <w:rFonts w:ascii="Times New Roman" w:hAnsi="Times New Roman"/>
          <w:b/>
        </w:rPr>
        <w:t>a)</w:t>
      </w:r>
      <w:r>
        <w:rPr>
          <w:rFonts w:ascii="Times New Roman" w:hAnsi="Times New Roman"/>
        </w:rPr>
        <w:t xml:space="preserve"> ovog stavka</w:t>
      </w:r>
    </w:p>
    <w:p w:rsidR="00EA0D4B" w:rsidRDefault="00A35A6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c)</w:t>
      </w:r>
      <w:r>
        <w:rPr>
          <w:rFonts w:ascii="Times New Roman" w:hAnsi="Times New Roman"/>
        </w:rPr>
        <w:t xml:space="preserve">  sveučilišni prijediplomski i</w:t>
      </w:r>
      <w:r>
        <w:rPr>
          <w:rFonts w:ascii="Times New Roman" w:hAnsi="Times New Roman"/>
        </w:rPr>
        <w:t xml:space="preserve">li stručni prijediplomski studij na kojem se stječe najmanje 180 ECTS bodova te je stekla pedagoške kompetencije, ako se na natječaj ne javi osoba iz točaka </w:t>
      </w:r>
      <w:r>
        <w:rPr>
          <w:rFonts w:ascii="Times New Roman" w:hAnsi="Times New Roman"/>
          <w:b/>
        </w:rPr>
        <w:t>a)</w:t>
      </w:r>
      <w:r>
        <w:rPr>
          <w:rFonts w:ascii="Times New Roman" w:hAnsi="Times New Roman"/>
        </w:rPr>
        <w:t xml:space="preserve"> i </w:t>
      </w:r>
      <w:r>
        <w:rPr>
          <w:rFonts w:ascii="Times New Roman" w:hAnsi="Times New Roman"/>
          <w:b/>
        </w:rPr>
        <w:t>b)</w:t>
      </w:r>
      <w:r>
        <w:rPr>
          <w:rFonts w:ascii="Times New Roman" w:hAnsi="Times New Roman"/>
        </w:rPr>
        <w:t xml:space="preserve"> ovoga stavka.</w:t>
      </w:r>
    </w:p>
    <w:p w:rsidR="00EA0D4B" w:rsidRDefault="00A35A6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Odgovarajuća vrsta obrazovanja  </w:t>
      </w:r>
      <w:r>
        <w:rPr>
          <w:rFonts w:ascii="Times New Roman" w:hAnsi="Times New Roman"/>
        </w:rPr>
        <w:t xml:space="preserve">za učitelja informatike propisana je člankom </w:t>
      </w:r>
      <w:r>
        <w:rPr>
          <w:rFonts w:ascii="Times New Roman" w:hAnsi="Times New Roman"/>
        </w:rPr>
        <w:t>17. Pravilnika o odgovarajućoj vrsti  obrazovanja učitelja i stručnih suradnika u osnovnoj  školi (Narodne novine broj 6/19. i  75/20.).</w:t>
      </w:r>
    </w:p>
    <w:p w:rsidR="00EA0D4B" w:rsidRDefault="00A35A6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Kandidat koji je stekao obrazovnu kvalifikaciju izvan Republike Hrvatske, dužan je dostaviti ispravu(e) kojom se dokazu</w:t>
      </w:r>
      <w:r>
        <w:rPr>
          <w:rFonts w:ascii="Times New Roman" w:hAnsi="Times New Roman"/>
        </w:rPr>
        <w:t>je priznavanje inozemne obrazovne kvalifikacije i kojom se ostvaruje pravo na pristup i obavljanje regulirane profesije.</w:t>
      </w:r>
    </w:p>
    <w:p w:rsidR="00EA0D4B" w:rsidRDefault="00A35A6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 natječaj se mogu prijaviti osobe oba spola pod jednakim uvjetima</w:t>
      </w:r>
    </w:p>
    <w:p w:rsidR="00EA0D4B" w:rsidRDefault="00A35A6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Radni odnos u Školi ne može zasnovati osoba za koju postoje zapreke iz članka 106. Zakona o odgoju i obrazovanju u osnovnoj i srednjoj školi. (Narodne novine, broj 87/08., 86/09., 92/10., 105/10.-ispr., 90/11., 5/12., 16/12., 86/12., 126/12., 94/13., 152/1</w:t>
      </w:r>
      <w:r>
        <w:rPr>
          <w:rFonts w:ascii="Times New Roman" w:hAnsi="Times New Roman"/>
        </w:rPr>
        <w:t xml:space="preserve">4.,7/17., 68/18., 98/19.,64/20., 151/22. i 156/23.).  </w:t>
      </w:r>
    </w:p>
    <w:p w:rsidR="00EA0D4B" w:rsidRDefault="00A35A6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Rok za primanje </w:t>
      </w:r>
      <w:r>
        <w:rPr>
          <w:rFonts w:ascii="Times New Roman" w:hAnsi="Times New Roman"/>
          <w:b/>
        </w:rPr>
        <w:t>vlastoručno potpisanih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prijava (zamolbi)</w:t>
      </w:r>
      <w:r>
        <w:rPr>
          <w:rFonts w:ascii="Times New Roman" w:hAnsi="Times New Roman"/>
        </w:rPr>
        <w:t xml:space="preserve"> s dokazima o ispunjavanju uvjeta za traženo radno mjesto je </w:t>
      </w:r>
      <w:r>
        <w:rPr>
          <w:rFonts w:ascii="Times New Roman" w:hAnsi="Times New Roman"/>
          <w:u w:val="single"/>
        </w:rPr>
        <w:t>8 dana od objave natječaja</w:t>
      </w:r>
      <w:r>
        <w:rPr>
          <w:rFonts w:ascii="Times New Roman" w:hAnsi="Times New Roman"/>
        </w:rPr>
        <w:t>.   Uz prijavu na natječaj potrebno je priložiti:</w:t>
      </w:r>
    </w:p>
    <w:p w:rsidR="00EA0D4B" w:rsidRDefault="00A35A6C">
      <w:pPr>
        <w:spacing w:line="240" w:lineRule="auto"/>
        <w:ind w:left="750" w:hanging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  <w:b/>
        </w:rPr>
        <w:t>živo</w:t>
      </w:r>
      <w:r>
        <w:rPr>
          <w:rFonts w:ascii="Times New Roman" w:hAnsi="Times New Roman"/>
          <w:b/>
        </w:rPr>
        <w:t>topis,</w:t>
      </w:r>
    </w:p>
    <w:p w:rsidR="00EA0D4B" w:rsidRDefault="00A35A6C">
      <w:pPr>
        <w:spacing w:after="0" w:line="240" w:lineRule="auto"/>
        <w:ind w:left="750" w:hanging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b/>
          <w:sz w:val="24"/>
        </w:rPr>
        <w:t>preslika dokaza o odgovarajućem stupnju obrazovanja (vrsti i razini),</w:t>
      </w:r>
    </w:p>
    <w:p w:rsidR="00EA0D4B" w:rsidRDefault="00EA0D4B">
      <w:pPr>
        <w:spacing w:after="0" w:line="240" w:lineRule="auto"/>
        <w:ind w:left="750" w:hanging="360"/>
        <w:rPr>
          <w:rFonts w:ascii="Times New Roman" w:hAnsi="Times New Roman"/>
        </w:rPr>
      </w:pPr>
    </w:p>
    <w:p w:rsidR="00EA0D4B" w:rsidRDefault="00A35A6C">
      <w:pPr>
        <w:spacing w:after="0" w:line="240" w:lineRule="auto"/>
        <w:ind w:left="750" w:hanging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b/>
          <w:sz w:val="24"/>
        </w:rPr>
        <w:t xml:space="preserve">uvjerenje nadležnog suda da se protiv podnositelja prijave ne vodi kazneni postupak za  neko od kaznenih djela  iz članka 106. Zakona o odgoju i obrazovanju u osnovnoj i </w:t>
      </w:r>
      <w:r>
        <w:rPr>
          <w:rFonts w:ascii="Times New Roman" w:hAnsi="Times New Roman"/>
          <w:b/>
          <w:sz w:val="24"/>
        </w:rPr>
        <w:t>srednjoj školi, ne starije od 30 dana od dana objavljivanja natječaja,</w:t>
      </w:r>
    </w:p>
    <w:p w:rsidR="00EA0D4B" w:rsidRDefault="00EA0D4B">
      <w:pPr>
        <w:spacing w:after="0" w:line="240" w:lineRule="auto"/>
        <w:ind w:left="750" w:hanging="360"/>
        <w:rPr>
          <w:rFonts w:ascii="Times New Roman" w:hAnsi="Times New Roman"/>
        </w:rPr>
      </w:pPr>
    </w:p>
    <w:p w:rsidR="00EA0D4B" w:rsidRDefault="00A35A6C">
      <w:pPr>
        <w:spacing w:after="0" w:line="240" w:lineRule="auto"/>
        <w:ind w:left="750" w:hanging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ostale potrebne priloge/isprave/dokaze (za kandidate koji su stekli inozemnu obrazovnu kvalifikaciju, za kandidate koji su stekli pedagoške kompetencije izvan studija nastavničkog s</w:t>
      </w:r>
      <w:r>
        <w:rPr>
          <w:rFonts w:ascii="Times New Roman" w:hAnsi="Times New Roman"/>
          <w:b/>
          <w:sz w:val="24"/>
        </w:rPr>
        <w:t>mjera, te za kandidate koji se prema posebnim propisima pozivaju na pravo prednosti pri zapošljavanju pod jednakim uvjetima).</w:t>
      </w:r>
    </w:p>
    <w:p w:rsidR="00EA0D4B" w:rsidRDefault="00EA0D4B">
      <w:pPr>
        <w:spacing w:line="240" w:lineRule="auto"/>
        <w:rPr>
          <w:rFonts w:ascii="Times New Roman" w:hAnsi="Times New Roman"/>
        </w:rPr>
      </w:pPr>
    </w:p>
    <w:p w:rsidR="00EA0D4B" w:rsidRDefault="00A35A6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Preslike traženih priloga ne moraju biti ovjerene, a izabrana osoba dužna je prije sklapanja ugovora o radu dostaviti sve naveden</w:t>
      </w:r>
      <w:r>
        <w:rPr>
          <w:rFonts w:ascii="Times New Roman" w:hAnsi="Times New Roman"/>
        </w:rPr>
        <w:t>e priloge u izvorniku ili u preslici ovjerenoj od strane javnog bilježnika sukladno Zakonu o javnom bilježništvu (Narodne novine, broj 78/93., 29/94., 162/98., 16/07., 75/09., 120/16. i 57/22.).</w:t>
      </w:r>
    </w:p>
    <w:p w:rsidR="00EA0D4B" w:rsidRDefault="00A35A6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Prijavom na natječaj kandidat daje izričitu privolu školi da </w:t>
      </w:r>
      <w:r>
        <w:rPr>
          <w:rFonts w:ascii="Times New Roman" w:hAnsi="Times New Roman"/>
        </w:rPr>
        <w:t>može prikupljati i obrađivati osobne podatke kandidata iz natječajne dokumentacije u svrhu provedbe natječajnog postupka sukladno odredbama Opće uredbe (EU) 2016/679 o zaštiti osobnih podataka i Zakonu o provedbi opće uredbe o zaštiti podataka (NN br. 42/1</w:t>
      </w:r>
      <w:r>
        <w:rPr>
          <w:rFonts w:ascii="Times New Roman" w:hAnsi="Times New Roman"/>
        </w:rPr>
        <w:t>8.).</w:t>
      </w:r>
    </w:p>
    <w:p w:rsidR="00EA0D4B" w:rsidRDefault="00A35A6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Kandidat koji ostvaruje pravo prednosti pri zapošljavanju na temelju članka 102. stavaka 1. – 3. Zakona o hrvatskim braniteljima iz Domovinskog rata i članovima njihovih obitelji (Narodne novine, broj 121/17., 98/19. i 84/21.), članka 48.f Zakona o za</w:t>
      </w:r>
      <w:r>
        <w:rPr>
          <w:rFonts w:ascii="Times New Roman" w:hAnsi="Times New Roman"/>
        </w:rPr>
        <w:t>štiti vojnih i civilnih invalida rata (Narodne novine, broj 33/92., 57/92., 77/92., 27/93., 58/93., 02/94., 76/94., 108/95., 108/96., 82/01., 103/03., 148/13. i 98/19.), članka 9. Zakona o profesionalnoj rehabilitaciji i zapošljavanju osoba s invaliditetom</w:t>
      </w:r>
      <w:r>
        <w:rPr>
          <w:rFonts w:ascii="Times New Roman" w:hAnsi="Times New Roman"/>
        </w:rPr>
        <w:t xml:space="preserve"> (Narodne novine, broj 157/13., 152/14., 39/18. i 32/20.) ili članka 48. Zakona o civilnim stradalnicima iz Domovinskog rata (Narodne novine, broj 84/21.) dužan je u prijavi na natječaj pozvati se na to pravo i uz prijavu na natječaj pored navedenih isprav</w:t>
      </w:r>
      <w:r>
        <w:rPr>
          <w:rFonts w:ascii="Times New Roman" w:hAnsi="Times New Roman"/>
        </w:rPr>
        <w:t>a odnosno priloga priložiti svu propisanu dokumentaciju prema posebnom zakonu te ima prednost u odnosu na ostale kandidate samo pod jednakim uvjetima.</w:t>
      </w:r>
    </w:p>
    <w:p w:rsidR="00EA0D4B" w:rsidRDefault="00A35A6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Kandidat koji se poziva na pravo prednosti pri zapošljavanju na temelju članka 102. stavka 1. – 3. Zakona</w:t>
      </w:r>
      <w:r>
        <w:rPr>
          <w:rFonts w:ascii="Times New Roman" w:hAnsi="Times New Roman"/>
        </w:rPr>
        <w:t xml:space="preserve"> o hrvatskim braniteljima iz Domovinskog rata i članovima njihovih obitelji dužan je uz prijavu na natječaj pored navedenih isprava odnosno priloga priložiti i sve potrebne dokaze iz članka 103. stavka 1. Zakona o hrvatskim braniteljima iz Domovinskog rata</w:t>
      </w:r>
      <w:r>
        <w:rPr>
          <w:rFonts w:ascii="Times New Roman" w:hAnsi="Times New Roman"/>
        </w:rPr>
        <w:t xml:space="preserve"> i članovima njihovih obitelji koji su dostupni na poveznici Ministarstva hrvatskih branitelja:</w:t>
      </w:r>
    </w:p>
    <w:p w:rsidR="00EA0D4B" w:rsidRDefault="00A35A6C">
      <w:pPr>
        <w:spacing w:line="240" w:lineRule="auto"/>
        <w:ind w:left="30"/>
        <w:rPr>
          <w:rFonts w:ascii="Times New Roman" w:hAnsi="Times New Roman"/>
        </w:rPr>
      </w:pPr>
      <w:hyperlink r:id="rId7" w:history="1">
        <w:r>
          <w:rPr>
            <w:rStyle w:val="Hiperveza"/>
            <w:rFonts w:ascii="Times New Roman" w:hAnsi="Times New Roman"/>
          </w:rPr>
          <w:t>https://branitelji.gov.hr/UserDocsImages/dokumenti/Nikola/popis%20dokaza%20za%20ostvarivanje%20prava%20prednosti%20pri%20zapo%C5%A1ljavanju-%20ZOHBDR%202021.pdf</w:t>
        </w:r>
      </w:hyperlink>
    </w:p>
    <w:p w:rsidR="00EA0D4B" w:rsidRDefault="00A35A6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Kandidat koji se poziva na pravo prednosti pri zapošljavanju na temelju članka 48. Zakona o civilnim stradalnicima iz Domovinskog rata dužan je uz prijavu na natječaj pored navedenih isprava odnosno priloga priložiti i sve potrebne dokaze iz članka 49. sta</w:t>
      </w:r>
      <w:r>
        <w:rPr>
          <w:rFonts w:ascii="Times New Roman" w:hAnsi="Times New Roman"/>
        </w:rPr>
        <w:t>vka 1. Zakona o civilnim stradalnicima iz Domovinskog rata koji su dostupni na poveznici Ministarstva hrvatskih branitelja:</w:t>
      </w:r>
    </w:p>
    <w:p w:rsidR="00EA0D4B" w:rsidRDefault="00A35A6C">
      <w:pPr>
        <w:spacing w:line="240" w:lineRule="auto"/>
        <w:rPr>
          <w:rFonts w:ascii="Times New Roman" w:hAnsi="Times New Roman"/>
        </w:rPr>
      </w:pPr>
      <w:hyperlink r:id="rId8" w:history="1">
        <w:r>
          <w:rPr>
            <w:rStyle w:val="Hiperveza"/>
            <w:rFonts w:ascii="Times New Roman" w:hAnsi="Times New Roman"/>
          </w:rPr>
          <w:t>https://branitelji.gov.hr/UserDocsImages/dokumenti/Nikola/popis%20dokaza%20za%20ostvarivanje%20prava%20prednosti%20pri%20zapo%C5%A1ljavanju-%20Zakon%20o%20civilnim%20stradalnicima%2</w:t>
        </w:r>
        <w:r>
          <w:rPr>
            <w:rStyle w:val="Hiperveza"/>
            <w:rFonts w:ascii="Times New Roman" w:hAnsi="Times New Roman"/>
          </w:rPr>
          <w:t>0iz%20DR.pdf</w:t>
        </w:r>
      </w:hyperlink>
    </w:p>
    <w:p w:rsidR="00EA0D4B" w:rsidRDefault="00A35A6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Kandidat koji je pravodobno dostavio potpunu prijavu sa svim prilozima odnosno ispravama i ispunjava uvjete natječaja dužan je pristupiti procjeni odnosno testiranju prema odredbama Pravilnika o postupku zapošljavanja te procjeni i vrednova</w:t>
      </w:r>
      <w:r>
        <w:rPr>
          <w:rFonts w:ascii="Times New Roman" w:hAnsi="Times New Roman"/>
        </w:rPr>
        <w:t>nju kandidata za zapošljavanje u Osnovnoj školi prof. Filipa Lukasa, Kaštel Stari. (</w:t>
      </w:r>
      <w:hyperlink r:id="rId9" w:history="1">
        <w:r>
          <w:rPr>
            <w:rStyle w:val="Hiperveza"/>
            <w:rFonts w:ascii="Times New Roman" w:hAnsi="Times New Roman"/>
          </w:rPr>
          <w:t>http://os-flukasa-kastelstari.skole.hr/</w:t>
        </w:r>
      </w:hyperlink>
      <w:r>
        <w:rPr>
          <w:rFonts w:ascii="Times New Roman" w:hAnsi="Times New Roman"/>
        </w:rPr>
        <w:t>)</w:t>
      </w:r>
    </w:p>
    <w:p w:rsidR="00EA0D4B" w:rsidRDefault="00A35A6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Način procjene odnosno testiranja kandidata te pravni i drugi izvori za pri</w:t>
      </w:r>
      <w:r>
        <w:rPr>
          <w:rFonts w:ascii="Times New Roman" w:hAnsi="Times New Roman"/>
        </w:rPr>
        <w:t>premu kandidata objavit će se na javno dostupnim mrežnim stranicama škole (</w:t>
      </w:r>
      <w:hyperlink r:id="rId10" w:history="1">
        <w:r>
          <w:rPr>
            <w:rStyle w:val="Hiperveza"/>
            <w:rFonts w:ascii="Times New Roman" w:hAnsi="Times New Roman"/>
          </w:rPr>
          <w:t>http://os-flukasa-kastelstari.skole.hr/</w:t>
        </w:r>
      </w:hyperlink>
      <w:r>
        <w:rPr>
          <w:rFonts w:ascii="Times New Roman" w:hAnsi="Times New Roman"/>
        </w:rPr>
        <w:t>)</w:t>
      </w:r>
    </w:p>
    <w:p w:rsidR="00EA0D4B" w:rsidRDefault="00A35A6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Prijave s dokazima o ispunjavanju uvjeta natječaja potrebno je dostaviti neposredno </w:t>
      </w:r>
      <w:r>
        <w:rPr>
          <w:rFonts w:ascii="Times New Roman" w:hAnsi="Times New Roman"/>
        </w:rPr>
        <w:t>ili poštom na adresu škole s naznakom naziv radnog mjesta za kojeg se kandidat prijavljuje:</w:t>
      </w:r>
    </w:p>
    <w:p w:rsidR="00EA0D4B" w:rsidRDefault="00A35A6C">
      <w:pPr>
        <w:spacing w:line="240" w:lineRule="auto"/>
        <w:ind w:lef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Osnovna škola prof. Filipa Lukasa, Slavonska 5, 21216 Kaštel Stari, s naznakom „Za natječaj-učitelj/</w:t>
      </w:r>
      <w:proofErr w:type="spellStart"/>
      <w:r>
        <w:rPr>
          <w:rFonts w:ascii="Times New Roman" w:hAnsi="Times New Roman"/>
        </w:rPr>
        <w:t>ica</w:t>
      </w:r>
      <w:proofErr w:type="spellEnd"/>
      <w:r>
        <w:rPr>
          <w:rFonts w:ascii="Times New Roman" w:hAnsi="Times New Roman"/>
        </w:rPr>
        <w:t xml:space="preserve"> informatike, određeno“.</w:t>
      </w:r>
    </w:p>
    <w:p w:rsidR="00EA0D4B" w:rsidRDefault="00A35A6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Nepravodobne ili nepotpune prijave n</w:t>
      </w:r>
      <w:r>
        <w:rPr>
          <w:rFonts w:ascii="Times New Roman" w:hAnsi="Times New Roman"/>
        </w:rPr>
        <w:t>eće se razmatrati.</w:t>
      </w:r>
    </w:p>
    <w:p w:rsidR="00EA0D4B" w:rsidRDefault="00A35A6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 rezultatima natječaja kandidati će biti pisano obaviješteni putem javno dostupne mrežne stranice Škole u roku od petnaest (15) dana od dana sklapanja ugovora s izabranim kandidatom.</w:t>
      </w:r>
    </w:p>
    <w:p w:rsidR="00EA0D4B" w:rsidRDefault="00A35A6C">
      <w:pPr>
        <w:spacing w:line="240" w:lineRule="auto"/>
        <w:ind w:left="30"/>
        <w:rPr>
          <w:rFonts w:ascii="Times New Roman" w:hAnsi="Times New Roman"/>
        </w:rPr>
      </w:pPr>
      <w:r>
        <w:rPr>
          <w:rFonts w:ascii="Times New Roman" w:hAnsi="Times New Roman"/>
        </w:rPr>
        <w:t>U slučaju iz članka 25. stavka 4. Pravilnika o postupku zapošljavanja te procjeni i vrednovanju kandidata za zapošljavanje u Osnovnoj školi prof. Filipa Lukasa, Kaštel Stari kandidati će biti obaviješteni pisanom poštanskom pošiljkom.</w:t>
      </w:r>
    </w:p>
    <w:p w:rsidR="00EA0D4B" w:rsidRDefault="00A35A6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Riječi i pojmovi koji</w:t>
      </w:r>
      <w:r>
        <w:rPr>
          <w:rFonts w:ascii="Times New Roman" w:hAnsi="Times New Roman"/>
        </w:rPr>
        <w:t xml:space="preserve"> imaju rodno značenje korišteni u ovom natječaju odnose se jednako na muški i ženski rod bez obzira jesu li korišteni u muškom ili ženskom rodu.</w:t>
      </w:r>
    </w:p>
    <w:p w:rsidR="00EA0D4B" w:rsidRDefault="00A35A6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A0D4B" w:rsidRDefault="00A35A6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A0D4B" w:rsidRDefault="00A35A6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DATUM OBJAVE: 16. listopada 2025. godine</w:t>
      </w:r>
    </w:p>
    <w:p w:rsidR="00EA0D4B" w:rsidRDefault="00A35A6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EA0D4B" w:rsidRDefault="00A35A6C">
      <w:pPr>
        <w:spacing w:line="240" w:lineRule="auto"/>
        <w:ind w:left="4320"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RAVNATELJICA:</w:t>
      </w:r>
    </w:p>
    <w:p w:rsidR="00EA0D4B" w:rsidRDefault="00A35A6C">
      <w:pPr>
        <w:spacing w:line="240" w:lineRule="auto"/>
        <w:ind w:left="5040"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Nives Vilić, dipl. kateheta</w:t>
      </w:r>
    </w:p>
    <w:p w:rsidR="00EA0D4B" w:rsidRDefault="00EA0D4B">
      <w:pPr>
        <w:spacing w:line="240" w:lineRule="auto"/>
        <w:rPr>
          <w:rFonts w:ascii="Times New Roman" w:hAnsi="Times New Roman"/>
          <w:b/>
          <w:sz w:val="24"/>
        </w:rPr>
      </w:pPr>
    </w:p>
    <w:p w:rsidR="00EA0D4B" w:rsidRDefault="00A35A6C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DOSTA</w:t>
      </w:r>
      <w:r>
        <w:rPr>
          <w:rFonts w:ascii="Times New Roman" w:hAnsi="Times New Roman"/>
          <w:b/>
        </w:rPr>
        <w:t>VITI:</w:t>
      </w:r>
    </w:p>
    <w:p w:rsidR="00EA0D4B" w:rsidRDefault="00A35A6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1. HRVATSKI </w:t>
      </w:r>
      <w:r>
        <w:rPr>
          <w:rFonts w:ascii="Times New Roman" w:hAnsi="Times New Roman"/>
        </w:rPr>
        <w:t>ZAVOD ZA ZAPOŠLJAVANJE</w:t>
      </w:r>
    </w:p>
    <w:p w:rsidR="00EA0D4B" w:rsidRDefault="00EA0D4B">
      <w:pPr>
        <w:spacing w:after="0" w:line="240" w:lineRule="auto"/>
        <w:rPr>
          <w:rFonts w:ascii="Times New Roman" w:hAnsi="Times New Roman"/>
        </w:rPr>
      </w:pPr>
    </w:p>
    <w:sectPr w:rsidR="00EA0D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A6C" w:rsidRDefault="00A35A6C">
      <w:pPr>
        <w:spacing w:after="0" w:line="240" w:lineRule="auto"/>
      </w:pPr>
      <w:r>
        <w:separator/>
      </w:r>
    </w:p>
  </w:endnote>
  <w:endnote w:type="continuationSeparator" w:id="0">
    <w:p w:rsidR="00A35A6C" w:rsidRDefault="00A35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D4B" w:rsidRDefault="00EA0D4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D4B" w:rsidRDefault="00EA0D4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D4B" w:rsidRDefault="00EA0D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A6C" w:rsidRDefault="00A35A6C">
      <w:pPr>
        <w:spacing w:after="0" w:line="240" w:lineRule="auto"/>
      </w:pPr>
      <w:r>
        <w:separator/>
      </w:r>
    </w:p>
  </w:footnote>
  <w:footnote w:type="continuationSeparator" w:id="0">
    <w:p w:rsidR="00A35A6C" w:rsidRDefault="00A35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D4B" w:rsidRDefault="00EA0D4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D4B" w:rsidRDefault="00A35A6C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  <w:lang w:eastAsia="hr-HR"/>
      </w:rPr>
      <w:drawing>
        <wp:inline distT="0" distB="0" distL="0" distR="0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D4B" w:rsidRDefault="00A35A6C">
    <w:pPr>
      <w:pStyle w:val="Zaglavlje"/>
      <w:jc w:val="right"/>
    </w:pPr>
    <w:r>
      <w:rPr>
        <w:noProof/>
        <w:lang w:eastAsia="hr-HR"/>
      </w:rPr>
      <w:drawing>
        <wp:inline distT="0" distB="0" distL="0" distR="0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4B"/>
    <w:rsid w:val="00A35A6C"/>
    <w:rsid w:val="00EA0D4B"/>
    <w:rsid w:val="00F7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100E2-2C38-4232-AC6F-219FC027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os-flukasa-kastelstari.skole.h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os-flukasa-kastelstari.skole.hr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2</cp:revision>
  <dcterms:created xsi:type="dcterms:W3CDTF">2025-10-16T12:02:00Z</dcterms:created>
  <dcterms:modified xsi:type="dcterms:W3CDTF">2025-10-16T12:02:00Z</dcterms:modified>
</cp:coreProperties>
</file>