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40388E5" w:rsidR="009558CC" w:rsidRPr="009558CC" w:rsidRDefault="00F4267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bookmarkStart w:id="0" w:name="_GoBack"/>
            <w:bookmarkEnd w:id="0"/>
            <w:r w:rsidR="0056074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/2025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6CD895E0" w:rsidR="009558CC" w:rsidRPr="008F2E64" w:rsidRDefault="004857B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prof. Filipa Lukasa, Kaštel Stari</w:t>
            </w:r>
          </w:p>
        </w:tc>
      </w:tr>
      <w:tr w:rsidR="009558CC" w:rsidRPr="009558CC" w14:paraId="41A0C01C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D2B8" w14:textId="77777777" w:rsidR="004857B0" w:rsidRPr="008F2E64" w:rsidRDefault="004857B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6D0C19E" w14:textId="72C41036" w:rsidR="009558CC" w:rsidRPr="008F2E64" w:rsidRDefault="004857B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Slavonska 5</w:t>
            </w:r>
            <w:r w:rsidR="009558CC"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1893C10" w:rsidR="009558CC" w:rsidRPr="008F2E64" w:rsidRDefault="004857B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21216 Kaštel Stari</w:t>
            </w:r>
          </w:p>
        </w:tc>
      </w:tr>
      <w:tr w:rsidR="009558CC" w:rsidRPr="009558CC" w14:paraId="738BD7BD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3FA82" w14:textId="77777777" w:rsidR="008F2E64" w:rsidRDefault="00F42673" w:rsidP="005B192C">
            <w:pPr>
              <w:spacing w:after="0" w:line="240" w:lineRule="auto"/>
            </w:pPr>
            <w:hyperlink r:id="rId5" w:history="1">
              <w:r w:rsidR="004857B0" w:rsidRPr="009C1728">
                <w:rPr>
                  <w:rStyle w:val="Hiperveza"/>
                </w:rPr>
                <w:t>ured@os-flukasa-kastelstari.skole.hr</w:t>
              </w:r>
            </w:hyperlink>
            <w:r w:rsidR="004857B0">
              <w:t xml:space="preserve"> </w:t>
            </w:r>
          </w:p>
          <w:p w14:paraId="4374D13D" w14:textId="5F285D66" w:rsidR="009558CC" w:rsidRPr="009558CC" w:rsidRDefault="004857B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t>(</w:t>
            </w:r>
            <w:r w:rsidR="001B1145">
              <w:t xml:space="preserve">u okolnostima iz </w:t>
            </w:r>
            <w:r>
              <w:t>čl. 13. st. 13)</w:t>
            </w:r>
          </w:p>
        </w:tc>
      </w:tr>
      <w:tr w:rsidR="009558CC" w:rsidRPr="009558CC" w14:paraId="251BA941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C7DC09E" w:rsidR="009558CC" w:rsidRPr="002860A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.a , 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.b , 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.c i 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.d i PŠ Prgomet 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F73DFE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  <w:r w:rsidR="00A201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66E2A27B" w:rsidR="009558CC" w:rsidRPr="009558CC" w:rsidRDefault="002860A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ana</w:t>
            </w:r>
            <w:r w:rsidR="00A201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2616561D" w:rsidR="009558CC" w:rsidRPr="009558CC" w:rsidRDefault="002860A8" w:rsidP="00A201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A201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BD0EFEE" w:rsidR="009558CC" w:rsidRPr="009558CC" w:rsidRDefault="002860A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498DBA3" w:rsidR="009558CC" w:rsidRPr="009558CC" w:rsidRDefault="002860A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1F3FBCC8" w:rsidR="009558CC" w:rsidRPr="008F2E64" w:rsidRDefault="009558CC" w:rsidP="00A2018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  <w:r w:rsidR="00A20180"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F9E58B0" w:rsidR="009558CC" w:rsidRPr="002860A8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Istra </w:t>
            </w:r>
            <w:r w:rsidR="009558CC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2A1F75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A2353E3" w:rsidR="009558CC" w:rsidRPr="002860A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6</w:t>
            </w:r>
            <w:r w:rsidR="00A20180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25789D93" w:rsidR="009558CC" w:rsidRPr="002860A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10</w:t>
            </w:r>
            <w:r w:rsidR="00A20180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787ED5F" w:rsidR="009558CC" w:rsidRPr="002860A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17</w:t>
            </w:r>
            <w:r w:rsidR="00A20180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ED4C795" w:rsidR="009558CC" w:rsidRPr="002860A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10</w:t>
            </w:r>
            <w:r w:rsidR="00A20180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E3CE75E" w:rsidR="009558CC" w:rsidRPr="002860A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20180" w:rsidRPr="002860A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2025.</w:t>
            </w:r>
          </w:p>
        </w:tc>
      </w:tr>
      <w:tr w:rsidR="009558CC" w:rsidRPr="009558CC" w14:paraId="7C298C09" w14:textId="77777777" w:rsidTr="002A1F7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2A1F7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5A54834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9558CC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C13D474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2860A8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2A1F7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E97BFD4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5 učitelja + 2 pomoćnika u nastavi  </w:t>
            </w:r>
          </w:p>
        </w:tc>
      </w:tr>
      <w:tr w:rsidR="009558CC" w:rsidRPr="009558CC" w14:paraId="01A38E78" w14:textId="77777777" w:rsidTr="002A1F7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22FFD9C8" w:rsidR="009558CC" w:rsidRPr="002860A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1</w:t>
            </w:r>
          </w:p>
        </w:tc>
      </w:tr>
      <w:tr w:rsidR="009558CC" w:rsidRPr="009558CC" w14:paraId="5500B8C7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263863FE" w:rsidR="009558CC" w:rsidRPr="002860A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Kaštel Stari </w:t>
            </w:r>
          </w:p>
        </w:tc>
      </w:tr>
      <w:tr w:rsidR="009558CC" w:rsidRPr="009558CC" w14:paraId="688F1E17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035921E7" w:rsidR="009558CC" w:rsidRPr="009558CC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655E85">
              <w:rPr>
                <w:rFonts w:ascii="Times New Roman" w:hAnsi="Times New Roman"/>
                <w:b/>
              </w:rPr>
              <w:t xml:space="preserve">Smiljan, NP Brijuni, Pula, Rovinj, Poreč, Jama </w:t>
            </w:r>
            <w:proofErr w:type="spellStart"/>
            <w:r w:rsidRPr="00655E85">
              <w:rPr>
                <w:rFonts w:ascii="Times New Roman" w:hAnsi="Times New Roman"/>
                <w:b/>
              </w:rPr>
              <w:t>Baredine</w:t>
            </w:r>
            <w:proofErr w:type="spellEnd"/>
            <w:r w:rsidRPr="00655E85">
              <w:rPr>
                <w:rFonts w:ascii="Times New Roman" w:hAnsi="Times New Roman"/>
                <w:b/>
              </w:rPr>
              <w:t>, Motovun, Hum, Opatija</w:t>
            </w:r>
          </w:p>
        </w:tc>
      </w:tr>
      <w:tr w:rsidR="009558CC" w:rsidRPr="009558CC" w14:paraId="305970D4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A58BE0F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20180"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A3C0687" w:rsidR="009558CC" w:rsidRPr="002860A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20180"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x </w:t>
            </w:r>
          </w:p>
        </w:tc>
      </w:tr>
      <w:tr w:rsidR="009558CC" w:rsidRPr="009558CC" w14:paraId="5DF1855B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BDDA60C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55AD50D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Times New Roman" w:hAnsi="Times New Roman"/>
                <w:b/>
              </w:rPr>
              <w:t xml:space="preserve">X   </w:t>
            </w:r>
            <w:r w:rsidR="002860A8" w:rsidRPr="002860A8">
              <w:rPr>
                <w:rFonts w:ascii="Times New Roman" w:hAnsi="Times New Roman"/>
                <w:b/>
              </w:rPr>
              <w:t>3</w:t>
            </w:r>
            <w:r w:rsidRPr="002860A8">
              <w:rPr>
                <w:rFonts w:ascii="Times New Roman" w:hAnsi="Times New Roman"/>
                <w:b/>
              </w:rPr>
              <w:t xml:space="preserve">  ***</w:t>
            </w:r>
          </w:p>
        </w:tc>
      </w:tr>
      <w:tr w:rsidR="009558CC" w:rsidRPr="009558CC" w14:paraId="34701E63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6BD1F83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664BAC94" w:rsidR="009558CC" w:rsidRPr="002860A8" w:rsidRDefault="00A2018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X </w:t>
            </w:r>
          </w:p>
        </w:tc>
      </w:tr>
      <w:tr w:rsidR="009558CC" w:rsidRPr="009558CC" w14:paraId="5011191B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2A1F7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7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96E7F" w14:textId="77777777" w:rsidR="002860A8" w:rsidRDefault="009558CC" w:rsidP="002860A8"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860A8" w:rsidRPr="0037365E">
              <w:rPr>
                <w:b/>
              </w:rPr>
              <w:t>4 dodatna ručka</w:t>
            </w:r>
            <w:r w:rsidR="002860A8">
              <w:t xml:space="preserve"> </w:t>
            </w:r>
          </w:p>
          <w:p w14:paraId="6CE0B881" w14:textId="77777777" w:rsidR="002860A8" w:rsidRPr="008F2E64" w:rsidRDefault="002860A8" w:rsidP="002860A8">
            <w:pPr>
              <w:rPr>
                <w:b/>
              </w:rPr>
            </w:pPr>
            <w:r w:rsidRPr="008F2E64">
              <w:rPr>
                <w:b/>
              </w:rPr>
              <w:t>1 učenik (</w:t>
            </w:r>
            <w:proofErr w:type="spellStart"/>
            <w:r w:rsidRPr="008F2E64">
              <w:rPr>
                <w:b/>
              </w:rPr>
              <w:t>intolerancija</w:t>
            </w:r>
            <w:proofErr w:type="spellEnd"/>
            <w:r w:rsidRPr="008F2E64">
              <w:rPr>
                <w:b/>
              </w:rPr>
              <w:t xml:space="preserve"> na laktozu)</w:t>
            </w:r>
          </w:p>
          <w:p w14:paraId="5D2FCDAC" w14:textId="041319D0" w:rsidR="009558CC" w:rsidRPr="009558CC" w:rsidRDefault="002860A8" w:rsidP="002860A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F2E64">
              <w:rPr>
                <w:b/>
              </w:rPr>
              <w:t>1 učenik (</w:t>
            </w:r>
            <w:proofErr w:type="spellStart"/>
            <w:r w:rsidRPr="008F2E64">
              <w:rPr>
                <w:b/>
              </w:rPr>
              <w:t>intolerancija</w:t>
            </w:r>
            <w:proofErr w:type="spellEnd"/>
            <w:r w:rsidRPr="008F2E64">
              <w:rPr>
                <w:b/>
              </w:rPr>
              <w:t xml:space="preserve"> na mlijeko)</w:t>
            </w:r>
          </w:p>
        </w:tc>
      </w:tr>
      <w:tr w:rsidR="009558CC" w:rsidRPr="009558CC" w14:paraId="4533C22C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2A1F75"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7E604D1" w:rsidR="009558CC" w:rsidRPr="009558CC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MEMORIJALNI CENTAR NIKOLA TESLA (SMILJAN),  NP BRIJUNI, AMFITEATAR PULA, JAMA BAREDINE, MOTOVUN,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A1F75" w:rsidRPr="002860A8">
              <w:rPr>
                <w:rFonts w:ascii="Times New Roman" w:hAnsi="Times New Roman"/>
                <w:b/>
                <w:sz w:val="20"/>
              </w:rPr>
              <w:t>ulaznica za disko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2A1F75"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1E53791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2A1F75"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3BF422F" w:rsidR="009558CC" w:rsidRPr="009558CC" w:rsidRDefault="002A1F75" w:rsidP="002860A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9558CC" w:rsidRPr="009558CC" w14:paraId="15CF93F0" w14:textId="77777777" w:rsidTr="002A1F7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2A1F75"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662F7F4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2A1F75"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B5AD1C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2A1F75"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37D46970" w:rsidR="009558CC" w:rsidRPr="002860A8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2A1F75"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3B6C469" w:rsidR="009558CC" w:rsidRPr="002860A8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2A1F75"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8F2E6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F2E6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65F630BD" w:rsidR="009558CC" w:rsidRPr="002860A8" w:rsidRDefault="002860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2A1F75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2A1F75"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01DCE68" w:rsidR="009558CC" w:rsidRPr="002860A8" w:rsidRDefault="001B114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Zemaljskom poštom do</w:t>
            </w:r>
            <w:r w:rsidR="003956DF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860A8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3956DF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2860A8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3956DF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2025. </w:t>
            </w:r>
            <w:r w:rsidR="009558CC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956DF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13 </w:t>
            </w:r>
            <w:r w:rsidR="009558CC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2860A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2A1F75">
        <w:tc>
          <w:tcPr>
            <w:tcW w:w="8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2C99387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3956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3956DF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2860A8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3956DF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2025.</w:t>
            </w:r>
            <w:r w:rsidR="003956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0C1A3255" w:rsidR="009558CC" w:rsidRPr="002860A8" w:rsidRDefault="003956DF" w:rsidP="003956DF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13 </w:t>
            </w:r>
            <w:r w:rsidR="009558CC" w:rsidRPr="002860A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A3913"/>
    <w:rsid w:val="001B1145"/>
    <w:rsid w:val="001D101D"/>
    <w:rsid w:val="00283F70"/>
    <w:rsid w:val="002860A8"/>
    <w:rsid w:val="00287658"/>
    <w:rsid w:val="002A1F75"/>
    <w:rsid w:val="003956DF"/>
    <w:rsid w:val="00424A73"/>
    <w:rsid w:val="004857B0"/>
    <w:rsid w:val="00560749"/>
    <w:rsid w:val="005B192C"/>
    <w:rsid w:val="006E0521"/>
    <w:rsid w:val="008F2E64"/>
    <w:rsid w:val="009558CC"/>
    <w:rsid w:val="00A20180"/>
    <w:rsid w:val="00AB1A59"/>
    <w:rsid w:val="00B54A09"/>
    <w:rsid w:val="00F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flukasa-kastelstar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</cp:lastModifiedBy>
  <cp:revision>4</cp:revision>
  <dcterms:created xsi:type="dcterms:W3CDTF">2025-03-26T12:40:00Z</dcterms:created>
  <dcterms:modified xsi:type="dcterms:W3CDTF">2025-03-26T12:54:00Z</dcterms:modified>
</cp:coreProperties>
</file>